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CFAD86" w14:textId="77777777" w:rsidR="00156277" w:rsidRDefault="00156277" w:rsidP="00EB5F1C">
      <w:pPr>
        <w:spacing w:line="560" w:lineRule="exact"/>
        <w:jc w:val="center"/>
      </w:pPr>
    </w:p>
    <w:p w14:paraId="29D1E8A0" w14:textId="0E390E9D" w:rsidR="001056D3" w:rsidRPr="00EB5F1C" w:rsidRDefault="007C519E" w:rsidP="00EB5F1C">
      <w:pPr>
        <w:spacing w:line="560" w:lineRule="exact"/>
        <w:jc w:val="center"/>
        <w:rPr>
          <w:rFonts w:ascii="黑体" w:eastAsia="黑体" w:hAnsi="黑体"/>
          <w:sz w:val="32"/>
          <w:szCs w:val="32"/>
        </w:rPr>
      </w:pPr>
      <w:r>
        <w:rPr>
          <w:rFonts w:ascii="黑体" w:eastAsia="黑体" w:hAnsi="黑体" w:hint="eastAsia"/>
          <w:sz w:val="32"/>
          <w:szCs w:val="32"/>
        </w:rPr>
        <w:t>2020</w:t>
      </w:r>
      <w:r w:rsidR="00F01E36" w:rsidRPr="00EB5F1C">
        <w:rPr>
          <w:rFonts w:ascii="黑体" w:eastAsia="黑体" w:hAnsi="黑体" w:hint="eastAsia"/>
          <w:sz w:val="32"/>
          <w:szCs w:val="32"/>
        </w:rPr>
        <w:t>年</w:t>
      </w:r>
      <w:proofErr w:type="gramStart"/>
      <w:r>
        <w:rPr>
          <w:rFonts w:ascii="黑体" w:eastAsia="黑体" w:hAnsi="黑体" w:hint="eastAsia"/>
          <w:sz w:val="32"/>
          <w:szCs w:val="32"/>
        </w:rPr>
        <w:t>长春维石检测</w:t>
      </w:r>
      <w:proofErr w:type="gramEnd"/>
      <w:r>
        <w:rPr>
          <w:rFonts w:ascii="黑体" w:eastAsia="黑体" w:hAnsi="黑体" w:hint="eastAsia"/>
          <w:sz w:val="32"/>
          <w:szCs w:val="32"/>
        </w:rPr>
        <w:t>技术服务有限公司</w:t>
      </w:r>
      <w:r w:rsidR="00F01E36" w:rsidRPr="00EB5F1C">
        <w:rPr>
          <w:rFonts w:ascii="黑体" w:eastAsia="黑体" w:hAnsi="黑体" w:hint="eastAsia"/>
          <w:sz w:val="32"/>
          <w:szCs w:val="32"/>
        </w:rPr>
        <w:t>公司</w:t>
      </w:r>
    </w:p>
    <w:p w14:paraId="74D5F90B" w14:textId="199C71AC" w:rsidR="001056D3" w:rsidRPr="00EB5F1C" w:rsidRDefault="00807DD1" w:rsidP="00EB5F1C">
      <w:pPr>
        <w:spacing w:line="560" w:lineRule="exact"/>
        <w:jc w:val="center"/>
        <w:rPr>
          <w:rFonts w:ascii="黑体" w:eastAsia="黑体" w:hAnsi="黑体"/>
          <w:sz w:val="32"/>
          <w:szCs w:val="32"/>
        </w:rPr>
      </w:pPr>
      <w:r>
        <w:rPr>
          <w:rFonts w:ascii="黑体" w:eastAsia="黑体" w:hAnsi="黑体" w:hint="eastAsia"/>
          <w:sz w:val="32"/>
          <w:szCs w:val="32"/>
        </w:rPr>
        <w:t>吉林省教育厅</w:t>
      </w:r>
      <w:r w:rsidR="00F01E36" w:rsidRPr="00EB5F1C">
        <w:rPr>
          <w:rFonts w:ascii="黑体" w:eastAsia="黑体" w:hAnsi="黑体" w:hint="eastAsia"/>
          <w:sz w:val="32"/>
          <w:szCs w:val="32"/>
        </w:rPr>
        <w:t>产学合作协同育人项目申报指南</w:t>
      </w:r>
    </w:p>
    <w:p w14:paraId="46833BF6" w14:textId="77777777" w:rsidR="00341957" w:rsidRPr="00EB5F1C" w:rsidRDefault="00341957" w:rsidP="00EB5F1C"/>
    <w:p w14:paraId="4FC020AB" w14:textId="130FD825" w:rsidR="001056D3" w:rsidRPr="00EB5F1C" w:rsidRDefault="007C519E" w:rsidP="00EB5F1C">
      <w:pPr>
        <w:spacing w:line="560" w:lineRule="exact"/>
        <w:ind w:firstLineChars="200" w:firstLine="560"/>
        <w:rPr>
          <w:rFonts w:ascii="仿宋" w:eastAsia="仿宋" w:hAnsi="仿宋"/>
          <w:sz w:val="28"/>
          <w:szCs w:val="28"/>
        </w:rPr>
      </w:pPr>
      <w:r>
        <w:rPr>
          <w:rFonts w:ascii="仿宋" w:eastAsia="仿宋" w:hAnsi="仿宋" w:hint="eastAsia"/>
          <w:sz w:val="28"/>
          <w:szCs w:val="28"/>
        </w:rPr>
        <w:t>2020</w:t>
      </w:r>
      <w:r w:rsidR="00F01E36" w:rsidRPr="00EB5F1C">
        <w:rPr>
          <w:rFonts w:ascii="仿宋" w:eastAsia="仿宋" w:hAnsi="仿宋" w:hint="eastAsia"/>
          <w:sz w:val="28"/>
          <w:szCs w:val="28"/>
        </w:rPr>
        <w:t>年，</w:t>
      </w:r>
      <w:proofErr w:type="gramStart"/>
      <w:r>
        <w:rPr>
          <w:rFonts w:ascii="仿宋" w:eastAsia="仿宋" w:hAnsi="仿宋" w:hint="eastAsia"/>
          <w:sz w:val="28"/>
          <w:szCs w:val="28"/>
        </w:rPr>
        <w:t>长春维石检测</w:t>
      </w:r>
      <w:proofErr w:type="gramEnd"/>
      <w:r>
        <w:rPr>
          <w:rFonts w:ascii="仿宋" w:eastAsia="仿宋" w:hAnsi="仿宋" w:hint="eastAsia"/>
          <w:sz w:val="28"/>
          <w:szCs w:val="28"/>
        </w:rPr>
        <w:t>技术服务有限</w:t>
      </w:r>
      <w:r w:rsidR="00F01E36" w:rsidRPr="00EB5F1C">
        <w:rPr>
          <w:rFonts w:ascii="仿宋" w:eastAsia="仿宋" w:hAnsi="仿宋" w:hint="eastAsia"/>
          <w:sz w:val="28"/>
          <w:szCs w:val="28"/>
        </w:rPr>
        <w:t>公司拟在“</w:t>
      </w:r>
      <w:r w:rsidR="00396EE4">
        <w:rPr>
          <w:rFonts w:ascii="仿宋" w:eastAsia="仿宋" w:hAnsi="仿宋" w:hint="eastAsia"/>
          <w:sz w:val="28"/>
          <w:szCs w:val="28"/>
        </w:rPr>
        <w:t>生物医药</w:t>
      </w:r>
      <w:r w:rsidR="00624322">
        <w:rPr>
          <w:rFonts w:ascii="仿宋" w:eastAsia="仿宋" w:hAnsi="仿宋" w:hint="eastAsia"/>
          <w:sz w:val="28"/>
          <w:szCs w:val="28"/>
        </w:rPr>
        <w:t>”、“检验检测</w:t>
      </w:r>
      <w:r w:rsidR="00F01E36" w:rsidRPr="00EB5F1C">
        <w:rPr>
          <w:rFonts w:ascii="仿宋" w:eastAsia="仿宋" w:hAnsi="仿宋" w:hint="eastAsia"/>
          <w:sz w:val="28"/>
          <w:szCs w:val="28"/>
        </w:rPr>
        <w:t>”</w:t>
      </w:r>
      <w:r w:rsidR="00624322">
        <w:rPr>
          <w:rFonts w:ascii="仿宋" w:eastAsia="仿宋" w:hAnsi="仿宋" w:hint="eastAsia"/>
          <w:sz w:val="28"/>
          <w:szCs w:val="28"/>
        </w:rPr>
        <w:t>等几个方向上，支持高校的人才培养和专业综合改革。</w:t>
      </w:r>
    </w:p>
    <w:p w14:paraId="18B21BC3"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有关具体描述和申报指南如下：</w:t>
      </w:r>
    </w:p>
    <w:p w14:paraId="03DFC0F0"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一、建设目标</w:t>
      </w:r>
    </w:p>
    <w:p w14:paraId="39F97A66" w14:textId="13A8709A"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在</w:t>
      </w:r>
      <w:r w:rsidR="00807DD1">
        <w:rPr>
          <w:rFonts w:ascii="仿宋" w:eastAsia="仿宋" w:hAnsi="仿宋" w:hint="eastAsia"/>
          <w:sz w:val="28"/>
          <w:szCs w:val="28"/>
        </w:rPr>
        <w:t>教育厅</w:t>
      </w:r>
      <w:r w:rsidRPr="00EB5F1C">
        <w:rPr>
          <w:rFonts w:ascii="仿宋" w:eastAsia="仿宋" w:hAnsi="仿宋" w:hint="eastAsia"/>
          <w:sz w:val="28"/>
          <w:szCs w:val="28"/>
        </w:rPr>
        <w:t>指导下，开展产学合作协同育人项目，包含教学内容和课程体系改革、师资培训</w:t>
      </w:r>
      <w:r w:rsidR="007D08D2">
        <w:rPr>
          <w:rFonts w:ascii="仿宋" w:eastAsia="仿宋" w:hAnsi="仿宋" w:hint="eastAsia"/>
          <w:sz w:val="28"/>
          <w:szCs w:val="28"/>
        </w:rPr>
        <w:t>、</w:t>
      </w:r>
      <w:r w:rsidR="007D08D2" w:rsidRPr="007D08D2">
        <w:rPr>
          <w:rFonts w:ascii="仿宋" w:eastAsia="仿宋" w:hAnsi="仿宋" w:hint="eastAsia"/>
          <w:sz w:val="28"/>
          <w:szCs w:val="28"/>
        </w:rPr>
        <w:t>实践条件和实践基地建设项目</w:t>
      </w:r>
      <w:r w:rsidR="007D08D2">
        <w:rPr>
          <w:rFonts w:ascii="仿宋" w:eastAsia="仿宋" w:hAnsi="仿宋" w:hint="eastAsia"/>
          <w:sz w:val="28"/>
          <w:szCs w:val="28"/>
        </w:rPr>
        <w:t>三</w:t>
      </w:r>
      <w:r w:rsidRPr="00EB5F1C">
        <w:rPr>
          <w:rFonts w:ascii="仿宋" w:eastAsia="仿宋" w:hAnsi="仿宋" w:hint="eastAsia"/>
          <w:sz w:val="28"/>
          <w:szCs w:val="28"/>
        </w:rPr>
        <w:t>大类。教学内容和课程体系改革项目围绕目前产业的热点技术领域，包括</w:t>
      </w:r>
      <w:r w:rsidR="007D08D2">
        <w:rPr>
          <w:rFonts w:ascii="仿宋" w:eastAsia="仿宋" w:hAnsi="仿宋" w:hint="eastAsia"/>
          <w:sz w:val="28"/>
          <w:szCs w:val="28"/>
        </w:rPr>
        <w:t>生物医药、检验检测</w:t>
      </w:r>
      <w:r w:rsidRPr="00EB5F1C">
        <w:rPr>
          <w:rFonts w:ascii="仿宋" w:eastAsia="仿宋" w:hAnsi="仿宋" w:hint="eastAsia"/>
          <w:sz w:val="28"/>
          <w:szCs w:val="28"/>
        </w:rPr>
        <w:t>。支持高校在这些领域的课程建设和教学改革工作，建成一批高质量、可共享的课程教案和教学改革方案。这些建设成果将向社会开放，任何高校都可以参考借鉴用于教学和人才培养目的。师资培训项目将开展课程研讨、技术培训和突出贡献奖励等几个方面的工作，尤其是协助培育从事一线教学工作的青年教师。</w:t>
      </w:r>
      <w:r w:rsidR="007D08D2" w:rsidRPr="007D08D2">
        <w:rPr>
          <w:rFonts w:ascii="仿宋" w:eastAsia="仿宋" w:hAnsi="仿宋" w:hint="eastAsia"/>
          <w:sz w:val="28"/>
          <w:szCs w:val="28"/>
        </w:rPr>
        <w:t>实践条件和实践基地建设</w:t>
      </w:r>
      <w:r w:rsidR="007D08D2">
        <w:rPr>
          <w:rFonts w:ascii="仿宋" w:eastAsia="仿宋" w:hAnsi="仿宋" w:hint="eastAsia"/>
          <w:sz w:val="28"/>
          <w:szCs w:val="28"/>
        </w:rPr>
        <w:t>项目</w:t>
      </w:r>
      <w:r w:rsidR="00CE6CB6">
        <w:rPr>
          <w:rFonts w:ascii="仿宋" w:eastAsia="仿宋" w:hAnsi="仿宋" w:hint="eastAsia"/>
          <w:sz w:val="28"/>
          <w:szCs w:val="28"/>
        </w:rPr>
        <w:t>由企业提供学生实习实训岗位，高校和企业共同制定有关管理制度，共同加强学生实习实</w:t>
      </w:r>
      <w:proofErr w:type="gramStart"/>
      <w:r w:rsidR="00CE6CB6">
        <w:rPr>
          <w:rFonts w:ascii="仿宋" w:eastAsia="仿宋" w:hAnsi="仿宋" w:hint="eastAsia"/>
          <w:sz w:val="28"/>
          <w:szCs w:val="28"/>
        </w:rPr>
        <w:t>训过程</w:t>
      </w:r>
      <w:proofErr w:type="gramEnd"/>
      <w:r w:rsidR="00CE6CB6">
        <w:rPr>
          <w:rFonts w:ascii="仿宋" w:eastAsia="仿宋" w:hAnsi="仿宋" w:hint="eastAsia"/>
          <w:sz w:val="28"/>
          <w:szCs w:val="28"/>
        </w:rPr>
        <w:t>管理，不断提高实习实</w:t>
      </w:r>
      <w:proofErr w:type="gramStart"/>
      <w:r w:rsidR="00CE6CB6">
        <w:rPr>
          <w:rFonts w:ascii="仿宋" w:eastAsia="仿宋" w:hAnsi="仿宋" w:hint="eastAsia"/>
          <w:sz w:val="28"/>
          <w:szCs w:val="28"/>
        </w:rPr>
        <w:t>训效果</w:t>
      </w:r>
      <w:proofErr w:type="gramEnd"/>
      <w:r w:rsidR="00CE6CB6">
        <w:rPr>
          <w:rFonts w:ascii="仿宋" w:eastAsia="仿宋" w:hAnsi="仿宋" w:hint="eastAsia"/>
          <w:sz w:val="28"/>
          <w:szCs w:val="28"/>
        </w:rPr>
        <w:t>和质量。</w:t>
      </w:r>
    </w:p>
    <w:p w14:paraId="32D97246"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二、项目内容</w:t>
      </w:r>
    </w:p>
    <w:p w14:paraId="5B01AB63" w14:textId="77777777"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（一）教学内容和课程体系改革项目</w:t>
      </w:r>
    </w:p>
    <w:p w14:paraId="6A18EB80" w14:textId="0A32922F"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拟设立</w:t>
      </w:r>
      <w:r w:rsidR="00522419">
        <w:rPr>
          <w:rFonts w:ascii="仿宋" w:eastAsia="仿宋" w:hAnsi="仿宋" w:hint="eastAsia"/>
          <w:sz w:val="28"/>
          <w:szCs w:val="28"/>
        </w:rPr>
        <w:t>3</w:t>
      </w:r>
      <w:r w:rsidRPr="00EB5F1C">
        <w:rPr>
          <w:rFonts w:ascii="仿宋" w:eastAsia="仿宋" w:hAnsi="仿宋" w:hint="eastAsia"/>
          <w:sz w:val="28"/>
          <w:szCs w:val="28"/>
        </w:rPr>
        <w:t>个项目。将开展“</w:t>
      </w:r>
      <w:r w:rsidR="00522419">
        <w:rPr>
          <w:rFonts w:ascii="仿宋" w:eastAsia="仿宋" w:hAnsi="仿宋" w:hint="eastAsia"/>
          <w:sz w:val="28"/>
          <w:szCs w:val="28"/>
        </w:rPr>
        <w:t>生物医药</w:t>
      </w:r>
      <w:r w:rsidRPr="00EB5F1C">
        <w:rPr>
          <w:rFonts w:ascii="仿宋" w:eastAsia="仿宋" w:hAnsi="仿宋" w:hint="eastAsia"/>
          <w:sz w:val="28"/>
          <w:szCs w:val="28"/>
        </w:rPr>
        <w:t>”、“</w:t>
      </w:r>
      <w:r w:rsidR="00522419">
        <w:rPr>
          <w:rFonts w:ascii="仿宋" w:eastAsia="仿宋" w:hAnsi="仿宋" w:hint="eastAsia"/>
          <w:sz w:val="28"/>
          <w:szCs w:val="28"/>
        </w:rPr>
        <w:t>检验检测</w:t>
      </w:r>
      <w:r w:rsidRPr="00EB5F1C">
        <w:rPr>
          <w:rFonts w:ascii="仿宋" w:eastAsia="仿宋" w:hAnsi="仿宋" w:hint="eastAsia"/>
          <w:sz w:val="28"/>
          <w:szCs w:val="28"/>
        </w:rPr>
        <w:t>”等方向推动大学生系统能力培养的课程建设项目和教改项目；开展推动与普及大学</w:t>
      </w:r>
      <w:r w:rsidR="003C4A35" w:rsidRPr="00C86FB3">
        <w:rPr>
          <w:rFonts w:ascii="仿宋" w:eastAsia="仿宋" w:hAnsi="仿宋" w:hint="eastAsia"/>
          <w:sz w:val="28"/>
          <w:szCs w:val="28"/>
        </w:rPr>
        <w:t>生物、化学、医学、药学</w:t>
      </w:r>
      <w:r w:rsidRPr="00EB5F1C">
        <w:rPr>
          <w:rFonts w:ascii="仿宋" w:eastAsia="仿宋" w:hAnsi="仿宋" w:hint="eastAsia"/>
          <w:sz w:val="28"/>
          <w:szCs w:val="28"/>
        </w:rPr>
        <w:t>教学的努力，设立专项和基础教改项目。</w:t>
      </w:r>
    </w:p>
    <w:p w14:paraId="590F74FA" w14:textId="41886179"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1.面向</w:t>
      </w:r>
      <w:r w:rsidR="00522419">
        <w:rPr>
          <w:rFonts w:ascii="仿宋" w:eastAsia="仿宋" w:hAnsi="仿宋" w:hint="eastAsia"/>
          <w:sz w:val="28"/>
          <w:szCs w:val="28"/>
        </w:rPr>
        <w:t>生物</w:t>
      </w:r>
      <w:r w:rsidRPr="00EB5F1C">
        <w:rPr>
          <w:rFonts w:ascii="仿宋" w:eastAsia="仿宋" w:hAnsi="仿宋" w:hint="eastAsia"/>
          <w:sz w:val="28"/>
          <w:szCs w:val="28"/>
        </w:rPr>
        <w:t>、</w:t>
      </w:r>
      <w:r w:rsidR="00522419">
        <w:rPr>
          <w:rFonts w:ascii="仿宋" w:eastAsia="仿宋" w:hAnsi="仿宋" w:hint="eastAsia"/>
          <w:sz w:val="28"/>
          <w:szCs w:val="28"/>
        </w:rPr>
        <w:t>化学、医学</w:t>
      </w:r>
      <w:r w:rsidR="00C86FB3">
        <w:rPr>
          <w:rFonts w:ascii="仿宋" w:eastAsia="仿宋" w:hAnsi="仿宋" w:hint="eastAsia"/>
          <w:sz w:val="28"/>
          <w:szCs w:val="28"/>
        </w:rPr>
        <w:t>技术</w:t>
      </w:r>
      <w:r w:rsidR="00522419">
        <w:rPr>
          <w:rFonts w:ascii="仿宋" w:eastAsia="仿宋" w:hAnsi="仿宋" w:hint="eastAsia"/>
          <w:sz w:val="28"/>
          <w:szCs w:val="28"/>
        </w:rPr>
        <w:t>、药学</w:t>
      </w:r>
      <w:r w:rsidRPr="00EB5F1C">
        <w:rPr>
          <w:rFonts w:ascii="仿宋" w:eastAsia="仿宋" w:hAnsi="仿宋" w:hint="eastAsia"/>
          <w:sz w:val="28"/>
          <w:szCs w:val="28"/>
        </w:rPr>
        <w:t>等专业，设立示范课程项目</w:t>
      </w:r>
      <w:r w:rsidR="00C86FB3">
        <w:rPr>
          <w:rFonts w:ascii="仿宋" w:eastAsia="仿宋" w:hAnsi="仿宋" w:hint="eastAsia"/>
          <w:sz w:val="28"/>
          <w:szCs w:val="28"/>
        </w:rPr>
        <w:lastRenderedPageBreak/>
        <w:t>4</w:t>
      </w:r>
      <w:r w:rsidRPr="00EB5F1C">
        <w:rPr>
          <w:rFonts w:ascii="仿宋" w:eastAsia="仿宋" w:hAnsi="仿宋" w:hint="eastAsia"/>
          <w:sz w:val="28"/>
          <w:szCs w:val="28"/>
        </w:rPr>
        <w:t>项。</w:t>
      </w:r>
      <w:proofErr w:type="gramStart"/>
      <w:r w:rsidRPr="00EB5F1C">
        <w:rPr>
          <w:rFonts w:ascii="仿宋" w:eastAsia="仿宋" w:hAnsi="仿宋" w:hint="eastAsia"/>
          <w:sz w:val="28"/>
          <w:szCs w:val="28"/>
        </w:rPr>
        <w:t>拟支持</w:t>
      </w:r>
      <w:proofErr w:type="gramEnd"/>
      <w:r w:rsidRPr="00EB5F1C">
        <w:rPr>
          <w:rFonts w:ascii="仿宋" w:eastAsia="仿宋" w:hAnsi="仿宋" w:hint="eastAsia"/>
          <w:sz w:val="28"/>
          <w:szCs w:val="28"/>
        </w:rPr>
        <w:t>的方向包括</w:t>
      </w:r>
      <w:r w:rsidRPr="004D6856">
        <w:rPr>
          <w:rFonts w:ascii="仿宋" w:eastAsia="仿宋" w:hAnsi="仿宋" w:hint="eastAsia"/>
          <w:sz w:val="28"/>
          <w:szCs w:val="28"/>
        </w:rPr>
        <w:t>“</w:t>
      </w:r>
      <w:r w:rsidR="00FB1A73" w:rsidRPr="004D6856">
        <w:rPr>
          <w:rFonts w:ascii="仿宋" w:eastAsia="仿宋" w:hAnsi="仿宋" w:hint="eastAsia"/>
          <w:sz w:val="28"/>
          <w:szCs w:val="28"/>
        </w:rPr>
        <w:t>理化</w:t>
      </w:r>
      <w:r w:rsidR="00253566" w:rsidRPr="004D6856">
        <w:rPr>
          <w:rFonts w:ascii="仿宋" w:eastAsia="仿宋" w:hAnsi="仿宋" w:hint="eastAsia"/>
          <w:sz w:val="28"/>
          <w:szCs w:val="28"/>
        </w:rPr>
        <w:t>仪器</w:t>
      </w:r>
      <w:r w:rsidR="00FB1A73" w:rsidRPr="004D6856">
        <w:rPr>
          <w:rFonts w:ascii="仿宋" w:eastAsia="仿宋" w:hAnsi="仿宋" w:hint="eastAsia"/>
          <w:sz w:val="28"/>
          <w:szCs w:val="28"/>
        </w:rPr>
        <w:t>课程</w:t>
      </w:r>
      <w:r w:rsidRPr="004D6856">
        <w:rPr>
          <w:rFonts w:ascii="仿宋" w:eastAsia="仿宋" w:hAnsi="仿宋" w:hint="eastAsia"/>
          <w:sz w:val="28"/>
          <w:szCs w:val="28"/>
        </w:rPr>
        <w:t>”（含</w:t>
      </w:r>
      <w:r w:rsidR="00FB1A73" w:rsidRPr="004D6856">
        <w:rPr>
          <w:rFonts w:ascii="仿宋" w:eastAsia="仿宋" w:hAnsi="仿宋" w:hint="eastAsia"/>
          <w:sz w:val="28"/>
          <w:szCs w:val="28"/>
        </w:rPr>
        <w:t>紫外、气相、液相、原子吸收等仪器操作</w:t>
      </w:r>
      <w:r w:rsidRPr="004D6856">
        <w:rPr>
          <w:rFonts w:ascii="仿宋" w:eastAsia="仿宋" w:hAnsi="仿宋" w:hint="eastAsia"/>
          <w:sz w:val="28"/>
          <w:szCs w:val="28"/>
        </w:rPr>
        <w:t>）、“</w:t>
      </w:r>
      <w:r w:rsidR="004D6856" w:rsidRPr="004D6856">
        <w:rPr>
          <w:rFonts w:ascii="仿宋" w:eastAsia="仿宋" w:hAnsi="仿宋" w:hint="eastAsia"/>
          <w:sz w:val="28"/>
          <w:szCs w:val="28"/>
        </w:rPr>
        <w:t>医学实验技术</w:t>
      </w:r>
      <w:r w:rsidRPr="004D6856">
        <w:rPr>
          <w:rFonts w:ascii="仿宋" w:eastAsia="仿宋" w:hAnsi="仿宋" w:hint="eastAsia"/>
          <w:sz w:val="28"/>
          <w:szCs w:val="28"/>
        </w:rPr>
        <w:t>”（</w:t>
      </w:r>
      <w:r w:rsidR="00253566" w:rsidRPr="004D6856">
        <w:rPr>
          <w:rFonts w:ascii="仿宋" w:eastAsia="仿宋" w:hAnsi="仿宋" w:hint="eastAsia"/>
          <w:sz w:val="28"/>
          <w:szCs w:val="28"/>
        </w:rPr>
        <w:t>荧光定量PCR、酶标仪、流式分选以及NGC蛋白纯化等标准操作</w:t>
      </w:r>
      <w:r w:rsidRPr="004D6856">
        <w:rPr>
          <w:rFonts w:ascii="仿宋" w:eastAsia="仿宋" w:hAnsi="仿宋" w:hint="eastAsia"/>
          <w:sz w:val="28"/>
          <w:szCs w:val="28"/>
        </w:rPr>
        <w:t>）、“</w:t>
      </w:r>
      <w:r w:rsidR="00253566" w:rsidRPr="004D6856">
        <w:rPr>
          <w:rFonts w:ascii="仿宋" w:eastAsia="仿宋" w:hAnsi="仿宋" w:hint="eastAsia"/>
          <w:sz w:val="28"/>
          <w:szCs w:val="28"/>
        </w:rPr>
        <w:t>实验动物</w:t>
      </w:r>
      <w:r w:rsidRPr="004D6856">
        <w:rPr>
          <w:rFonts w:ascii="仿宋" w:eastAsia="仿宋" w:hAnsi="仿宋" w:hint="eastAsia"/>
          <w:sz w:val="28"/>
          <w:szCs w:val="28"/>
        </w:rPr>
        <w:t>”（</w:t>
      </w:r>
      <w:r w:rsidR="00253566" w:rsidRPr="004D6856">
        <w:rPr>
          <w:rFonts w:ascii="仿宋" w:eastAsia="仿宋" w:hAnsi="仿宋" w:hint="eastAsia"/>
          <w:sz w:val="28"/>
          <w:szCs w:val="28"/>
        </w:rPr>
        <w:t>动物的给药、麻醉、取血、处死等标准操作</w:t>
      </w:r>
      <w:r w:rsidRPr="004D6856">
        <w:rPr>
          <w:rFonts w:ascii="仿宋" w:eastAsia="仿宋" w:hAnsi="仿宋" w:hint="eastAsia"/>
          <w:sz w:val="28"/>
          <w:szCs w:val="28"/>
        </w:rPr>
        <w:t>）</w:t>
      </w:r>
      <w:r w:rsidRPr="00EB5F1C">
        <w:rPr>
          <w:rFonts w:ascii="仿宋" w:eastAsia="仿宋" w:hAnsi="仿宋" w:hint="eastAsia"/>
          <w:sz w:val="28"/>
          <w:szCs w:val="28"/>
        </w:rPr>
        <w:t>。</w:t>
      </w:r>
    </w:p>
    <w:p w14:paraId="41076EBE" w14:textId="0FF2AC35"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2.面向</w:t>
      </w:r>
      <w:r w:rsidR="00772DA1" w:rsidRPr="00772DA1">
        <w:rPr>
          <w:rFonts w:ascii="仿宋" w:eastAsia="仿宋" w:hAnsi="仿宋" w:hint="eastAsia"/>
          <w:sz w:val="28"/>
          <w:szCs w:val="28"/>
        </w:rPr>
        <w:t>生物、化学、医学、药学</w:t>
      </w:r>
      <w:r w:rsidRPr="00EB5F1C">
        <w:rPr>
          <w:rFonts w:ascii="仿宋" w:eastAsia="仿宋" w:hAnsi="仿宋" w:hint="eastAsia"/>
          <w:sz w:val="28"/>
          <w:szCs w:val="28"/>
        </w:rPr>
        <w:t>等专业，设立教改项目</w:t>
      </w:r>
      <w:r w:rsidR="004D6856">
        <w:rPr>
          <w:rFonts w:ascii="仿宋" w:eastAsia="仿宋" w:hAnsi="仿宋" w:hint="eastAsia"/>
          <w:sz w:val="28"/>
          <w:szCs w:val="28"/>
        </w:rPr>
        <w:t>4</w:t>
      </w:r>
      <w:r w:rsidRPr="00EB5F1C">
        <w:rPr>
          <w:rFonts w:ascii="仿宋" w:eastAsia="仿宋" w:hAnsi="仿宋" w:hint="eastAsia"/>
          <w:sz w:val="28"/>
          <w:szCs w:val="28"/>
        </w:rPr>
        <w:t>项。支持教学方式方法创新与改革，分享教学改革经验和实践做法。</w:t>
      </w:r>
      <w:proofErr w:type="gramStart"/>
      <w:r w:rsidRPr="00EB5F1C">
        <w:rPr>
          <w:rFonts w:ascii="仿宋" w:eastAsia="仿宋" w:hAnsi="仿宋" w:hint="eastAsia"/>
          <w:sz w:val="28"/>
          <w:szCs w:val="28"/>
        </w:rPr>
        <w:t>拟支持</w:t>
      </w:r>
      <w:proofErr w:type="gramEnd"/>
      <w:r w:rsidRPr="00EB5F1C">
        <w:rPr>
          <w:rFonts w:ascii="仿宋" w:eastAsia="仿宋" w:hAnsi="仿宋" w:hint="eastAsia"/>
          <w:sz w:val="28"/>
          <w:szCs w:val="28"/>
        </w:rPr>
        <w:t>的方向同上。</w:t>
      </w:r>
    </w:p>
    <w:p w14:paraId="55303348" w14:textId="77777777"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（二）师资培训项目</w:t>
      </w:r>
    </w:p>
    <w:p w14:paraId="2B188645" w14:textId="65B79E76" w:rsidR="00D819CA"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拟设立</w:t>
      </w:r>
      <w:r w:rsidR="00733A54">
        <w:rPr>
          <w:rFonts w:ascii="仿宋" w:eastAsia="仿宋" w:hAnsi="仿宋" w:hint="eastAsia"/>
          <w:sz w:val="28"/>
          <w:szCs w:val="28"/>
        </w:rPr>
        <w:t>4</w:t>
      </w:r>
      <w:r w:rsidRPr="00EB5F1C">
        <w:rPr>
          <w:rFonts w:ascii="仿宋" w:eastAsia="仿宋" w:hAnsi="仿宋" w:hint="eastAsia"/>
          <w:sz w:val="28"/>
          <w:szCs w:val="28"/>
        </w:rPr>
        <w:t>个项目。围绕当前的产业技术热点，协助提升一线教学教师的技术和课程建设水平。具体举办</w:t>
      </w:r>
      <w:r w:rsidR="00733A54">
        <w:rPr>
          <w:rFonts w:ascii="仿宋" w:eastAsia="仿宋" w:hAnsi="仿宋" w:hint="eastAsia"/>
          <w:sz w:val="28"/>
          <w:szCs w:val="28"/>
        </w:rPr>
        <w:t>5</w:t>
      </w:r>
      <w:r w:rsidRPr="00EB5F1C">
        <w:rPr>
          <w:rFonts w:ascii="仿宋" w:eastAsia="仿宋" w:hAnsi="仿宋" w:hint="eastAsia"/>
          <w:sz w:val="28"/>
          <w:szCs w:val="28"/>
        </w:rPr>
        <w:t>期师资培训班，围绕</w:t>
      </w:r>
      <w:r w:rsidR="00D819CA" w:rsidRPr="00733A54">
        <w:rPr>
          <w:rFonts w:ascii="仿宋" w:eastAsia="仿宋" w:hAnsi="仿宋" w:hint="eastAsia"/>
          <w:sz w:val="28"/>
          <w:szCs w:val="28"/>
        </w:rPr>
        <w:t>生物医药研发开发、检验检测</w:t>
      </w:r>
      <w:r w:rsidR="00D819CA">
        <w:rPr>
          <w:rFonts w:ascii="仿宋" w:eastAsia="仿宋" w:hAnsi="仿宋" w:hint="eastAsia"/>
          <w:sz w:val="28"/>
          <w:szCs w:val="28"/>
        </w:rPr>
        <w:t>等领域开展。</w:t>
      </w:r>
    </w:p>
    <w:p w14:paraId="1879DC17" w14:textId="0FA46AC8" w:rsidR="00063309" w:rsidRPr="00063309" w:rsidRDefault="00063309" w:rsidP="00063309">
      <w:pPr>
        <w:spacing w:line="560" w:lineRule="exact"/>
        <w:ind w:firstLineChars="200" w:firstLine="562"/>
        <w:rPr>
          <w:rFonts w:ascii="仿宋" w:eastAsia="仿宋" w:hAnsi="仿宋"/>
          <w:b/>
          <w:bCs/>
          <w:sz w:val="28"/>
          <w:szCs w:val="28"/>
        </w:rPr>
      </w:pPr>
      <w:r w:rsidRPr="00063309">
        <w:rPr>
          <w:rFonts w:ascii="仿宋" w:eastAsia="仿宋" w:hAnsi="仿宋" w:hint="eastAsia"/>
          <w:b/>
          <w:bCs/>
          <w:sz w:val="28"/>
          <w:szCs w:val="28"/>
        </w:rPr>
        <w:t>（三）实践条件和实践基地建设项目</w:t>
      </w:r>
    </w:p>
    <w:p w14:paraId="4DAB1913" w14:textId="77777777" w:rsidR="00716547" w:rsidRDefault="00C01DD0" w:rsidP="00C01DD0">
      <w:pPr>
        <w:spacing w:line="560" w:lineRule="exact"/>
        <w:ind w:firstLineChars="200" w:firstLine="560"/>
        <w:rPr>
          <w:rFonts w:ascii="仿宋" w:eastAsia="仿宋" w:hAnsi="仿宋"/>
          <w:sz w:val="28"/>
          <w:szCs w:val="28"/>
        </w:rPr>
      </w:pPr>
      <w:r w:rsidRPr="000D4621">
        <w:rPr>
          <w:rFonts w:ascii="仿宋" w:eastAsia="仿宋" w:hAnsi="仿宋" w:hint="eastAsia"/>
          <w:sz w:val="28"/>
          <w:szCs w:val="28"/>
        </w:rPr>
        <w:t>由企业提供实习实训场地及仪器设备，与高校建设联合实验室、实践基地，并开发有关</w:t>
      </w:r>
      <w:r w:rsidR="00716547" w:rsidRPr="000D4621">
        <w:rPr>
          <w:rFonts w:ascii="仿宋" w:eastAsia="仿宋" w:hAnsi="仿宋" w:hint="eastAsia"/>
          <w:sz w:val="28"/>
          <w:szCs w:val="28"/>
        </w:rPr>
        <w:t>生物、化学、医学、药学等相关</w:t>
      </w:r>
      <w:r w:rsidRPr="000D4621">
        <w:rPr>
          <w:rFonts w:ascii="仿宋" w:eastAsia="仿宋" w:hAnsi="仿宋" w:hint="eastAsia"/>
          <w:sz w:val="28"/>
          <w:szCs w:val="28"/>
        </w:rPr>
        <w:t>实验教学资源，提升实践教学水平。</w:t>
      </w:r>
      <w:r w:rsidR="00716547" w:rsidRPr="000D4621">
        <w:rPr>
          <w:rFonts w:ascii="仿宋" w:eastAsia="仿宋" w:hAnsi="仿宋" w:hint="eastAsia"/>
          <w:sz w:val="28"/>
          <w:szCs w:val="28"/>
        </w:rPr>
        <w:t>企业</w:t>
      </w:r>
      <w:r w:rsidRPr="000D4621">
        <w:rPr>
          <w:rFonts w:ascii="仿宋" w:eastAsia="仿宋" w:hAnsi="仿宋" w:hint="eastAsia"/>
          <w:sz w:val="28"/>
          <w:szCs w:val="28"/>
        </w:rPr>
        <w:t>提供学生实习实训岗位，高校和企业共同制定有关管理制度，共同加强学生实习实</w:t>
      </w:r>
      <w:proofErr w:type="gramStart"/>
      <w:r w:rsidRPr="000D4621">
        <w:rPr>
          <w:rFonts w:ascii="仿宋" w:eastAsia="仿宋" w:hAnsi="仿宋" w:hint="eastAsia"/>
          <w:sz w:val="28"/>
          <w:szCs w:val="28"/>
        </w:rPr>
        <w:t>训过程</w:t>
      </w:r>
      <w:proofErr w:type="gramEnd"/>
      <w:r w:rsidRPr="000D4621">
        <w:rPr>
          <w:rFonts w:ascii="仿宋" w:eastAsia="仿宋" w:hAnsi="仿宋" w:hint="eastAsia"/>
          <w:sz w:val="28"/>
          <w:szCs w:val="28"/>
        </w:rPr>
        <w:t>管理，不断提高实习实</w:t>
      </w:r>
      <w:proofErr w:type="gramStart"/>
      <w:r w:rsidRPr="000D4621">
        <w:rPr>
          <w:rFonts w:ascii="仿宋" w:eastAsia="仿宋" w:hAnsi="仿宋" w:hint="eastAsia"/>
          <w:sz w:val="28"/>
          <w:szCs w:val="28"/>
        </w:rPr>
        <w:t>训效果</w:t>
      </w:r>
      <w:proofErr w:type="gramEnd"/>
      <w:r w:rsidRPr="000D4621">
        <w:rPr>
          <w:rFonts w:ascii="仿宋" w:eastAsia="仿宋" w:hAnsi="仿宋" w:hint="eastAsia"/>
          <w:sz w:val="28"/>
          <w:szCs w:val="28"/>
        </w:rPr>
        <w:t>和质量</w:t>
      </w:r>
      <w:r w:rsidRPr="00C01DD0">
        <w:rPr>
          <w:rFonts w:ascii="仿宋" w:eastAsia="仿宋" w:hAnsi="仿宋" w:hint="eastAsia"/>
          <w:sz w:val="28"/>
          <w:szCs w:val="28"/>
        </w:rPr>
        <w:t>。</w:t>
      </w:r>
    </w:p>
    <w:p w14:paraId="7D34CAE1" w14:textId="37EDBF20" w:rsidR="001056D3" w:rsidRPr="00C33275" w:rsidRDefault="00F01E36" w:rsidP="00C01DD0">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三、申报条件</w:t>
      </w:r>
    </w:p>
    <w:p w14:paraId="6D581584" w14:textId="77777777"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（一）教学内容和课程体系改革项目</w:t>
      </w:r>
    </w:p>
    <w:p w14:paraId="673E6BDA"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示范课程建设项目。成果须包含课程内容和典型教学案例两部分，形成完整的项目建设内容。申报课程应以现有课程为基础，要求该课程至少已开设2年以上。不接受之前没有开课基础的课程申报；申报课程学时安排应不少于32学时，平均每年开课次数不少于一次。同等条件下，优先考虑受益面大的课程申报。</w:t>
      </w:r>
    </w:p>
    <w:p w14:paraId="68003465" w14:textId="082A42FA" w:rsidR="00BB1DF1" w:rsidRPr="00EB5F1C" w:rsidRDefault="00F01E36" w:rsidP="00BB1DF1">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lastRenderedPageBreak/>
        <w:t>2.教改项目。之前在相应课程建设和教学方面已经积累3年或以上经验。请选择具体课程方向，专注于某门课程、课程</w:t>
      </w:r>
      <w:proofErr w:type="gramStart"/>
      <w:r w:rsidRPr="00EB5F1C">
        <w:rPr>
          <w:rFonts w:ascii="仿宋" w:eastAsia="仿宋" w:hAnsi="仿宋" w:hint="eastAsia"/>
          <w:sz w:val="28"/>
          <w:szCs w:val="28"/>
        </w:rPr>
        <w:t>群或者</w:t>
      </w:r>
      <w:proofErr w:type="gramEnd"/>
      <w:r w:rsidRPr="00EB5F1C">
        <w:rPr>
          <w:rFonts w:ascii="仿宋" w:eastAsia="仿宋" w:hAnsi="仿宋" w:hint="eastAsia"/>
          <w:sz w:val="28"/>
          <w:szCs w:val="28"/>
        </w:rPr>
        <w:t>专业，形成有参考和实践价值的教学改革方案。请具体明确该教学方案将是可公开、可共享的。同样</w:t>
      </w:r>
      <w:r w:rsidR="00BB79B5" w:rsidRPr="00EB5F1C">
        <w:rPr>
          <w:rFonts w:ascii="仿宋" w:eastAsia="仿宋" w:hAnsi="仿宋" w:hint="eastAsia"/>
          <w:sz w:val="28"/>
          <w:szCs w:val="28"/>
        </w:rPr>
        <w:t>地，</w:t>
      </w:r>
      <w:r w:rsidRPr="00EB5F1C">
        <w:rPr>
          <w:rFonts w:ascii="仿宋" w:eastAsia="仿宋" w:hAnsi="仿宋" w:hint="eastAsia"/>
          <w:sz w:val="28"/>
          <w:szCs w:val="28"/>
        </w:rPr>
        <w:t>教改方案需要包含完整的开发资料，不仅限于发表教改论文。</w:t>
      </w:r>
    </w:p>
    <w:p w14:paraId="38396937" w14:textId="77777777"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（二）师资培训项目</w:t>
      </w:r>
    </w:p>
    <w:p w14:paraId="0D863A93" w14:textId="2B0E78B4"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将针对“</w:t>
      </w:r>
      <w:r w:rsidR="006737E9">
        <w:rPr>
          <w:rFonts w:ascii="仿宋" w:eastAsia="仿宋" w:hAnsi="仿宋" w:hint="eastAsia"/>
          <w:sz w:val="28"/>
          <w:szCs w:val="28"/>
        </w:rPr>
        <w:t>生物医药</w:t>
      </w:r>
      <w:r w:rsidRPr="00EB5F1C">
        <w:rPr>
          <w:rFonts w:ascii="仿宋" w:eastAsia="仿宋" w:hAnsi="仿宋" w:hint="eastAsia"/>
          <w:sz w:val="28"/>
          <w:szCs w:val="28"/>
        </w:rPr>
        <w:t>”、“</w:t>
      </w:r>
      <w:r w:rsidR="006737E9">
        <w:rPr>
          <w:rFonts w:ascii="仿宋" w:eastAsia="仿宋" w:hAnsi="仿宋" w:hint="eastAsia"/>
          <w:sz w:val="28"/>
          <w:szCs w:val="28"/>
        </w:rPr>
        <w:t>检验检测</w:t>
      </w:r>
      <w:r w:rsidRPr="00EB5F1C">
        <w:rPr>
          <w:rFonts w:ascii="仿宋" w:eastAsia="仿宋" w:hAnsi="仿宋" w:hint="eastAsia"/>
          <w:sz w:val="28"/>
          <w:szCs w:val="28"/>
        </w:rPr>
        <w:t>”等主题与伙伴高校合作举办师资培训与课程建设研讨班。</w:t>
      </w:r>
    </w:p>
    <w:p w14:paraId="7181D9D7" w14:textId="77777777" w:rsidR="001056D3"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此外请注意：每位老师请申报上述项目中的一项，我们不鼓励多项申报。对于之前3年内已经获得同类资助的老师，我们不再接受申报。但欢迎进行错开申报，即选择申报其它未获得过该类资助的项目类型。</w:t>
      </w:r>
    </w:p>
    <w:p w14:paraId="375ACE73" w14:textId="34DE9A5D" w:rsidR="006737E9" w:rsidRPr="00C33275" w:rsidRDefault="006737E9" w:rsidP="006737E9">
      <w:pPr>
        <w:spacing w:line="560" w:lineRule="exact"/>
        <w:ind w:firstLineChars="200" w:firstLine="562"/>
        <w:rPr>
          <w:rFonts w:ascii="仿宋" w:eastAsia="仿宋" w:hAnsi="仿宋"/>
          <w:b/>
          <w:bCs/>
          <w:sz w:val="28"/>
          <w:szCs w:val="28"/>
        </w:rPr>
      </w:pPr>
      <w:r>
        <w:rPr>
          <w:rFonts w:ascii="仿宋" w:eastAsia="仿宋" w:hAnsi="仿宋" w:hint="eastAsia"/>
          <w:b/>
          <w:bCs/>
          <w:sz w:val="28"/>
          <w:szCs w:val="28"/>
        </w:rPr>
        <w:t>（三</w:t>
      </w:r>
      <w:r w:rsidRPr="00C33275">
        <w:rPr>
          <w:rFonts w:ascii="仿宋" w:eastAsia="仿宋" w:hAnsi="仿宋" w:hint="eastAsia"/>
          <w:b/>
          <w:bCs/>
          <w:sz w:val="28"/>
          <w:szCs w:val="28"/>
        </w:rPr>
        <w:t>）</w:t>
      </w:r>
      <w:r w:rsidRPr="006737E9">
        <w:rPr>
          <w:rFonts w:ascii="仿宋" w:eastAsia="仿宋" w:hAnsi="仿宋" w:hint="eastAsia"/>
          <w:b/>
          <w:bCs/>
          <w:sz w:val="28"/>
          <w:szCs w:val="28"/>
        </w:rPr>
        <w:t>实践条件和实践基地建设项目</w:t>
      </w:r>
    </w:p>
    <w:p w14:paraId="62CB9688" w14:textId="4AE93C82" w:rsidR="006737E9" w:rsidRPr="006737E9" w:rsidRDefault="00931C43" w:rsidP="00EB5F1C">
      <w:pPr>
        <w:spacing w:line="560" w:lineRule="exact"/>
        <w:ind w:firstLineChars="200" w:firstLine="560"/>
        <w:rPr>
          <w:rFonts w:ascii="仿宋" w:eastAsia="仿宋" w:hAnsi="仿宋"/>
          <w:sz w:val="28"/>
          <w:szCs w:val="28"/>
        </w:rPr>
      </w:pPr>
      <w:r>
        <w:rPr>
          <w:rFonts w:ascii="仿宋" w:eastAsia="仿宋" w:hAnsi="仿宋"/>
          <w:sz w:val="28"/>
          <w:szCs w:val="28"/>
        </w:rPr>
        <w:t>伙伴高校选拔合格实习实训生</w:t>
      </w:r>
      <w:r>
        <w:rPr>
          <w:rFonts w:ascii="仿宋" w:eastAsia="仿宋" w:hAnsi="仿宋" w:hint="eastAsia"/>
          <w:sz w:val="28"/>
          <w:szCs w:val="28"/>
        </w:rPr>
        <w:t>，</w:t>
      </w:r>
      <w:r w:rsidR="001E633E">
        <w:rPr>
          <w:rFonts w:ascii="仿宋" w:eastAsia="仿宋" w:hAnsi="仿宋" w:hint="eastAsia"/>
          <w:sz w:val="28"/>
          <w:szCs w:val="28"/>
        </w:rPr>
        <w:t>并</w:t>
      </w:r>
      <w:r>
        <w:rPr>
          <w:rFonts w:ascii="仿宋" w:eastAsia="仿宋" w:hAnsi="仿宋"/>
          <w:sz w:val="28"/>
          <w:szCs w:val="28"/>
        </w:rPr>
        <w:t>保证实习时间</w:t>
      </w:r>
      <w:r w:rsidR="001E633E">
        <w:rPr>
          <w:rFonts w:ascii="仿宋" w:eastAsia="仿宋" w:hAnsi="仿宋" w:hint="eastAsia"/>
          <w:sz w:val="28"/>
          <w:szCs w:val="28"/>
        </w:rPr>
        <w:t>。</w:t>
      </w:r>
      <w:r>
        <w:rPr>
          <w:rFonts w:ascii="仿宋" w:eastAsia="仿宋" w:hAnsi="仿宋" w:hint="eastAsia"/>
          <w:sz w:val="28"/>
          <w:szCs w:val="28"/>
        </w:rPr>
        <w:t>对实习实</w:t>
      </w:r>
      <w:proofErr w:type="gramStart"/>
      <w:r>
        <w:rPr>
          <w:rFonts w:ascii="仿宋" w:eastAsia="仿宋" w:hAnsi="仿宋" w:hint="eastAsia"/>
          <w:sz w:val="28"/>
          <w:szCs w:val="28"/>
        </w:rPr>
        <w:t>训生做好</w:t>
      </w:r>
      <w:proofErr w:type="gramEnd"/>
      <w:r>
        <w:rPr>
          <w:rFonts w:ascii="仿宋" w:eastAsia="仿宋" w:hAnsi="仿宋" w:hint="eastAsia"/>
          <w:sz w:val="28"/>
          <w:szCs w:val="28"/>
        </w:rPr>
        <w:t>岗前培训工作。并选派责任心强的老师进行实习管理。</w:t>
      </w:r>
    </w:p>
    <w:p w14:paraId="1D8EEF0A"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四、建设要求</w:t>
      </w:r>
    </w:p>
    <w:p w14:paraId="0F7515B2" w14:textId="77777777"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1.立项示范课程建设项目须完成以下任务：</w:t>
      </w:r>
    </w:p>
    <w:p w14:paraId="19CE16F2"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（1）课程大纲，包括具体的课程时间分配、章节、实验、习题描述；</w:t>
      </w:r>
    </w:p>
    <w:p w14:paraId="12530E1F"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（2）教师授课教案：每章节均提供PPT课件。提供课程相关的参考书目、论文参考文献、网络资源等内容；</w:t>
      </w:r>
    </w:p>
    <w:p w14:paraId="17516453"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（3）典型教学案例：围绕课程教学内容，开发2个典型教学案例；</w:t>
      </w:r>
    </w:p>
    <w:p w14:paraId="28828C4F"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（4）习题：按照教学内容和进度情况，每章节均设计与该章节</w:t>
      </w:r>
      <w:r w:rsidRPr="00EB5F1C">
        <w:rPr>
          <w:rFonts w:ascii="仿宋" w:eastAsia="仿宋" w:hAnsi="仿宋" w:hint="eastAsia"/>
          <w:sz w:val="28"/>
          <w:szCs w:val="28"/>
        </w:rPr>
        <w:lastRenderedPageBreak/>
        <w:t>匹配的习题，并给出参考答案；</w:t>
      </w:r>
    </w:p>
    <w:p w14:paraId="334D8978"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（5）课程实验：实验描述及实验步骤；</w:t>
      </w:r>
    </w:p>
    <w:p w14:paraId="409F811B"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（6）请明确注明可公开、可共享。</w:t>
      </w:r>
    </w:p>
    <w:p w14:paraId="4228D1B5" w14:textId="16706F9C"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2.立项项目须完成以下任务：</w:t>
      </w:r>
    </w:p>
    <w:p w14:paraId="3301F1FC"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（1）所有数字资源，包含.doc或.ppt形式的文件；</w:t>
      </w:r>
    </w:p>
    <w:p w14:paraId="6CAD133B"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（2）教改方案或执行报告，可以以论文形式呈现；</w:t>
      </w:r>
    </w:p>
    <w:p w14:paraId="46C7B199"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（3）若有源代码，请给出源代码文件；</w:t>
      </w:r>
    </w:p>
    <w:p w14:paraId="75F51B76"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（4）请明确注明可公开、可共享。</w:t>
      </w:r>
    </w:p>
    <w:p w14:paraId="572B78C0" w14:textId="5E0CD0C4" w:rsidR="001056D3" w:rsidRPr="00EB5F1C" w:rsidRDefault="00C20534" w:rsidP="00EB5F1C">
      <w:pPr>
        <w:spacing w:line="560" w:lineRule="exact"/>
        <w:ind w:firstLineChars="200" w:firstLine="560"/>
        <w:rPr>
          <w:rFonts w:ascii="仿宋" w:eastAsia="仿宋" w:hAnsi="仿宋"/>
          <w:sz w:val="28"/>
          <w:szCs w:val="28"/>
        </w:rPr>
      </w:pPr>
      <w:proofErr w:type="gramStart"/>
      <w:r>
        <w:rPr>
          <w:rFonts w:ascii="仿宋" w:eastAsia="仿宋" w:hAnsi="仿宋" w:hint="eastAsia"/>
          <w:sz w:val="28"/>
          <w:szCs w:val="28"/>
        </w:rPr>
        <w:t>长春维石检测</w:t>
      </w:r>
      <w:proofErr w:type="gramEnd"/>
      <w:r>
        <w:rPr>
          <w:rFonts w:ascii="仿宋" w:eastAsia="仿宋" w:hAnsi="仿宋" w:hint="eastAsia"/>
          <w:sz w:val="28"/>
          <w:szCs w:val="28"/>
        </w:rPr>
        <w:t>技术服务有限</w:t>
      </w:r>
      <w:r w:rsidR="00F01E36" w:rsidRPr="00EB5F1C">
        <w:rPr>
          <w:rFonts w:ascii="仿宋" w:eastAsia="仿宋" w:hAnsi="仿宋" w:hint="eastAsia"/>
          <w:sz w:val="28"/>
          <w:szCs w:val="28"/>
        </w:rPr>
        <w:t>公司对所开发课程成果不拥有任何知识产权。项目支持的所有课程资源均要求在学校自己网站上进行共享并保持更新，即可给其他所有学校免费使用，促进教学资源共享。</w:t>
      </w:r>
    </w:p>
    <w:p w14:paraId="39C43365" w14:textId="77777777"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五、支持办法</w:t>
      </w:r>
    </w:p>
    <w:p w14:paraId="36F474C5" w14:textId="48E7389F" w:rsidR="001056D3" w:rsidRPr="00EB5F1C" w:rsidRDefault="00F01E36" w:rsidP="00EB5F1C">
      <w:pPr>
        <w:spacing w:line="560" w:lineRule="exact"/>
        <w:ind w:firstLineChars="200" w:firstLine="560"/>
        <w:rPr>
          <w:rFonts w:ascii="仿宋" w:eastAsia="仿宋" w:hAnsi="仿宋"/>
          <w:sz w:val="28"/>
          <w:szCs w:val="28"/>
        </w:rPr>
      </w:pPr>
      <w:proofErr w:type="gramStart"/>
      <w:r w:rsidRPr="00EB5F1C">
        <w:rPr>
          <w:rFonts w:ascii="仿宋" w:eastAsia="仿宋" w:hAnsi="仿宋" w:hint="eastAsia"/>
          <w:sz w:val="28"/>
          <w:szCs w:val="28"/>
        </w:rPr>
        <w:t>拟支持</w:t>
      </w:r>
      <w:proofErr w:type="gramEnd"/>
      <w:r w:rsidR="000D4621">
        <w:rPr>
          <w:rFonts w:ascii="仿宋" w:eastAsia="仿宋" w:hAnsi="仿宋" w:hint="eastAsia"/>
          <w:sz w:val="28"/>
          <w:szCs w:val="28"/>
        </w:rPr>
        <w:t>4</w:t>
      </w:r>
      <w:r w:rsidRPr="00EB5F1C">
        <w:rPr>
          <w:rFonts w:ascii="仿宋" w:eastAsia="仿宋" w:hAnsi="仿宋" w:hint="eastAsia"/>
          <w:sz w:val="28"/>
          <w:szCs w:val="28"/>
        </w:rPr>
        <w:t>项</w:t>
      </w:r>
      <w:r w:rsidR="00822E16">
        <w:rPr>
          <w:rFonts w:ascii="仿宋" w:eastAsia="仿宋" w:hAnsi="仿宋" w:hint="eastAsia"/>
          <w:sz w:val="28"/>
          <w:szCs w:val="28"/>
        </w:rPr>
        <w:t>立项</w:t>
      </w:r>
      <w:r w:rsidRPr="00EB5F1C">
        <w:rPr>
          <w:rFonts w:ascii="仿宋" w:eastAsia="仿宋" w:hAnsi="仿宋" w:hint="eastAsia"/>
          <w:sz w:val="28"/>
          <w:szCs w:val="28"/>
        </w:rPr>
        <w:t>项目（</w:t>
      </w:r>
      <w:r w:rsidRPr="000D4621">
        <w:rPr>
          <w:rFonts w:ascii="仿宋" w:eastAsia="仿宋" w:hAnsi="仿宋" w:hint="eastAsia"/>
          <w:sz w:val="28"/>
          <w:szCs w:val="28"/>
        </w:rPr>
        <w:t>包含</w:t>
      </w:r>
      <w:r w:rsidR="000D4621" w:rsidRPr="000D4621">
        <w:rPr>
          <w:rFonts w:ascii="仿宋" w:eastAsia="仿宋" w:hAnsi="仿宋" w:hint="eastAsia"/>
          <w:sz w:val="28"/>
          <w:szCs w:val="28"/>
        </w:rPr>
        <w:t>生物、化学、医学、药学等四个</w:t>
      </w:r>
      <w:r w:rsidRPr="000D4621">
        <w:rPr>
          <w:rFonts w:ascii="仿宋" w:eastAsia="仿宋" w:hAnsi="仿宋" w:hint="eastAsia"/>
          <w:sz w:val="28"/>
          <w:szCs w:val="28"/>
        </w:rPr>
        <w:t>方向</w:t>
      </w:r>
      <w:r w:rsidRPr="00EB5F1C">
        <w:rPr>
          <w:rFonts w:ascii="仿宋" w:eastAsia="仿宋" w:hAnsi="仿宋" w:hint="eastAsia"/>
          <w:sz w:val="28"/>
          <w:szCs w:val="28"/>
        </w:rPr>
        <w:t>）和</w:t>
      </w:r>
      <w:r w:rsidR="000D4621">
        <w:rPr>
          <w:rFonts w:ascii="仿宋" w:eastAsia="仿宋" w:hAnsi="仿宋" w:hint="eastAsia"/>
          <w:sz w:val="28"/>
          <w:szCs w:val="28"/>
        </w:rPr>
        <w:t>4</w:t>
      </w:r>
      <w:r w:rsidRPr="00EB5F1C">
        <w:rPr>
          <w:rFonts w:ascii="仿宋" w:eastAsia="仿宋" w:hAnsi="仿宋" w:hint="eastAsia"/>
          <w:sz w:val="28"/>
          <w:szCs w:val="28"/>
        </w:rPr>
        <w:t xml:space="preserve">项师资培训项目。建设周期均从立项日起为期一年。 </w:t>
      </w:r>
    </w:p>
    <w:p w14:paraId="5B30838E" w14:textId="047F3D8D"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1.经费：</w:t>
      </w:r>
      <w:r w:rsidR="00A352E0">
        <w:rPr>
          <w:rFonts w:ascii="仿宋" w:eastAsia="仿宋" w:hAnsi="仿宋" w:hint="eastAsia"/>
          <w:sz w:val="28"/>
          <w:szCs w:val="28"/>
        </w:rPr>
        <w:t>长春维石检测技术服务有限</w:t>
      </w:r>
      <w:r w:rsidRPr="00EB5F1C">
        <w:rPr>
          <w:rFonts w:ascii="仿宋" w:eastAsia="仿宋" w:hAnsi="仿宋" w:hint="eastAsia"/>
          <w:sz w:val="28"/>
          <w:szCs w:val="28"/>
        </w:rPr>
        <w:t>公司拟资助</w:t>
      </w:r>
      <w:r w:rsidR="00925B6A" w:rsidRPr="00925B6A">
        <w:rPr>
          <w:rFonts w:ascii="仿宋" w:eastAsia="仿宋" w:hAnsi="仿宋" w:hint="eastAsia"/>
          <w:sz w:val="28"/>
          <w:szCs w:val="28"/>
        </w:rPr>
        <w:t>教学内容和课程体系改革</w:t>
      </w:r>
      <w:r w:rsidR="00511DFD">
        <w:rPr>
          <w:rFonts w:ascii="仿宋" w:eastAsia="仿宋" w:hAnsi="仿宋" w:hint="eastAsia"/>
          <w:sz w:val="28"/>
          <w:szCs w:val="28"/>
        </w:rPr>
        <w:t>4项</w:t>
      </w:r>
      <w:r w:rsidRPr="00EB5F1C">
        <w:rPr>
          <w:rFonts w:ascii="仿宋" w:eastAsia="仿宋" w:hAnsi="仿宋" w:hint="eastAsia"/>
          <w:sz w:val="28"/>
          <w:szCs w:val="28"/>
        </w:rPr>
        <w:t>每个</w:t>
      </w:r>
      <w:r w:rsidR="00A352E0" w:rsidRPr="00061853">
        <w:rPr>
          <w:rFonts w:ascii="仿宋" w:eastAsia="仿宋" w:hAnsi="仿宋" w:hint="eastAsia"/>
          <w:sz w:val="28"/>
          <w:szCs w:val="28"/>
        </w:rPr>
        <w:t>3</w:t>
      </w:r>
      <w:r w:rsidRPr="00EB5F1C">
        <w:rPr>
          <w:rFonts w:ascii="仿宋" w:eastAsia="仿宋" w:hAnsi="仿宋" w:hint="eastAsia"/>
          <w:sz w:val="28"/>
          <w:szCs w:val="28"/>
        </w:rPr>
        <w:t>万元人民币经费支持，拟资助入选的师资培训项目</w:t>
      </w:r>
      <w:r w:rsidR="00511DFD">
        <w:rPr>
          <w:rFonts w:ascii="仿宋" w:eastAsia="仿宋" w:hAnsi="仿宋" w:hint="eastAsia"/>
          <w:sz w:val="28"/>
          <w:szCs w:val="28"/>
        </w:rPr>
        <w:t>4项</w:t>
      </w:r>
      <w:r w:rsidRPr="00EB5F1C">
        <w:rPr>
          <w:rFonts w:ascii="仿宋" w:eastAsia="仿宋" w:hAnsi="仿宋" w:hint="eastAsia"/>
          <w:sz w:val="28"/>
          <w:szCs w:val="28"/>
        </w:rPr>
        <w:t>每个</w:t>
      </w:r>
      <w:r w:rsidR="00061853">
        <w:rPr>
          <w:rFonts w:ascii="仿宋" w:eastAsia="仿宋" w:hAnsi="仿宋" w:hint="eastAsia"/>
          <w:sz w:val="28"/>
          <w:szCs w:val="28"/>
        </w:rPr>
        <w:t>2</w:t>
      </w:r>
      <w:r w:rsidRPr="00EB5F1C">
        <w:rPr>
          <w:rFonts w:ascii="仿宋" w:eastAsia="仿宋" w:hAnsi="仿宋" w:hint="eastAsia"/>
          <w:sz w:val="28"/>
          <w:szCs w:val="28"/>
        </w:rPr>
        <w:t>万</w:t>
      </w:r>
      <w:bookmarkStart w:id="0" w:name="_GoBack"/>
      <w:bookmarkEnd w:id="0"/>
      <w:r w:rsidRPr="00EB5F1C">
        <w:rPr>
          <w:rFonts w:ascii="仿宋" w:eastAsia="仿宋" w:hAnsi="仿宋" w:hint="eastAsia"/>
          <w:sz w:val="28"/>
          <w:szCs w:val="28"/>
        </w:rPr>
        <w:t>元人民币经费支持</w:t>
      </w:r>
      <w:r w:rsidR="00A352E0">
        <w:rPr>
          <w:rFonts w:ascii="仿宋" w:eastAsia="仿宋" w:hAnsi="仿宋" w:hint="eastAsia"/>
          <w:sz w:val="28"/>
          <w:szCs w:val="28"/>
        </w:rPr>
        <w:t>，拟支持</w:t>
      </w:r>
      <w:r w:rsidR="00A352E0" w:rsidRPr="00A352E0">
        <w:rPr>
          <w:rFonts w:ascii="仿宋" w:eastAsia="仿宋" w:hAnsi="仿宋" w:hint="eastAsia"/>
          <w:sz w:val="28"/>
          <w:szCs w:val="28"/>
        </w:rPr>
        <w:t>实践条件和实践基地建设项目</w:t>
      </w:r>
      <w:r w:rsidR="00061853">
        <w:rPr>
          <w:rFonts w:ascii="仿宋" w:eastAsia="仿宋" w:hAnsi="仿宋" w:hint="eastAsia"/>
          <w:sz w:val="28"/>
          <w:szCs w:val="28"/>
        </w:rPr>
        <w:t>5</w:t>
      </w:r>
      <w:r w:rsidR="00A352E0">
        <w:rPr>
          <w:rFonts w:ascii="仿宋" w:eastAsia="仿宋" w:hAnsi="仿宋" w:hint="eastAsia"/>
          <w:sz w:val="28"/>
          <w:szCs w:val="28"/>
        </w:rPr>
        <w:t>万元</w:t>
      </w:r>
      <w:r w:rsidRPr="00EB5F1C">
        <w:rPr>
          <w:rFonts w:ascii="仿宋" w:eastAsia="仿宋" w:hAnsi="仿宋" w:hint="eastAsia"/>
          <w:sz w:val="28"/>
          <w:szCs w:val="28"/>
        </w:rPr>
        <w:t>。</w:t>
      </w:r>
    </w:p>
    <w:p w14:paraId="6F33BE31" w14:textId="4A1A4490"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w:t>
      </w:r>
      <w:r w:rsidR="002925C4" w:rsidRPr="002925C4">
        <w:rPr>
          <w:rFonts w:hint="eastAsia"/>
        </w:rPr>
        <w:t xml:space="preserve"> </w:t>
      </w:r>
      <w:proofErr w:type="gramStart"/>
      <w:r w:rsidR="002925C4" w:rsidRPr="002925C4">
        <w:rPr>
          <w:rFonts w:ascii="仿宋" w:eastAsia="仿宋" w:hAnsi="仿宋" w:hint="eastAsia"/>
          <w:sz w:val="28"/>
          <w:szCs w:val="28"/>
        </w:rPr>
        <w:t>长春维石检测</w:t>
      </w:r>
      <w:proofErr w:type="gramEnd"/>
      <w:r w:rsidR="002925C4" w:rsidRPr="002925C4">
        <w:rPr>
          <w:rFonts w:ascii="仿宋" w:eastAsia="仿宋" w:hAnsi="仿宋" w:hint="eastAsia"/>
          <w:sz w:val="28"/>
          <w:szCs w:val="28"/>
        </w:rPr>
        <w:t>技术服务有限</w:t>
      </w:r>
      <w:r w:rsidRPr="00EB5F1C">
        <w:rPr>
          <w:rFonts w:ascii="仿宋" w:eastAsia="仿宋" w:hAnsi="仿宋" w:hint="eastAsia"/>
          <w:sz w:val="28"/>
          <w:szCs w:val="28"/>
        </w:rPr>
        <w:t>公司将为立项项目提供必要的支持。在项目开展的一年期内，保持双向沟通和交流，促进建设项目的顺利进行。</w:t>
      </w:r>
    </w:p>
    <w:p w14:paraId="2F145550" w14:textId="77777777"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3.在项目结束之际，进行项目评审。目的是对项目进行总结，巩固建设成果，并为公开共享建设成果给所有学校做准备。</w:t>
      </w:r>
    </w:p>
    <w:sectPr w:rsidR="001056D3" w:rsidRPr="00EB5F1C">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3585BA" w14:textId="77777777" w:rsidR="00596E3F" w:rsidRDefault="00596E3F">
      <w:r>
        <w:separator/>
      </w:r>
    </w:p>
  </w:endnote>
  <w:endnote w:type="continuationSeparator" w:id="0">
    <w:p w14:paraId="0448C538" w14:textId="77777777" w:rsidR="00596E3F" w:rsidRDefault="00596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华文仿宋">
    <w:altName w:val="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16036"/>
    </w:sdtPr>
    <w:sdtEndPr/>
    <w:sdtContent>
      <w:p w14:paraId="0AF0ECE3" w14:textId="77777777" w:rsidR="001056D3" w:rsidRDefault="00F01E36">
        <w:pPr>
          <w:pStyle w:val="a3"/>
          <w:jc w:val="center"/>
        </w:pPr>
        <w:r>
          <w:fldChar w:fldCharType="begin"/>
        </w:r>
        <w:r>
          <w:instrText xml:space="preserve"> PAGE   \* MERGEFORMAT </w:instrText>
        </w:r>
        <w:r>
          <w:fldChar w:fldCharType="separate"/>
        </w:r>
        <w:r w:rsidR="00511DFD" w:rsidRPr="00511DFD">
          <w:rPr>
            <w:noProof/>
            <w:lang w:val="zh-CN"/>
          </w:rPr>
          <w:t>4</w:t>
        </w:r>
        <w:r>
          <w:rPr>
            <w:lang w:val="zh-CN"/>
          </w:rPr>
          <w:fldChar w:fldCharType="end"/>
        </w:r>
      </w:p>
    </w:sdtContent>
  </w:sdt>
  <w:p w14:paraId="57BC7716" w14:textId="77777777" w:rsidR="001056D3" w:rsidRDefault="001056D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1E9582" w14:textId="77777777" w:rsidR="00596E3F" w:rsidRDefault="00596E3F">
      <w:r>
        <w:separator/>
      </w:r>
    </w:p>
  </w:footnote>
  <w:footnote w:type="continuationSeparator" w:id="0">
    <w:p w14:paraId="31FD980B" w14:textId="77777777" w:rsidR="00596E3F" w:rsidRDefault="00596E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A63"/>
    <w:rsid w:val="00037B4B"/>
    <w:rsid w:val="00061853"/>
    <w:rsid w:val="00063309"/>
    <w:rsid w:val="000D4621"/>
    <w:rsid w:val="00105029"/>
    <w:rsid w:val="001056D3"/>
    <w:rsid w:val="00156277"/>
    <w:rsid w:val="001E633E"/>
    <w:rsid w:val="002060C6"/>
    <w:rsid w:val="00215070"/>
    <w:rsid w:val="00253566"/>
    <w:rsid w:val="0028211D"/>
    <w:rsid w:val="002925C4"/>
    <w:rsid w:val="00294DDA"/>
    <w:rsid w:val="002A537C"/>
    <w:rsid w:val="002F0338"/>
    <w:rsid w:val="00341957"/>
    <w:rsid w:val="003462BA"/>
    <w:rsid w:val="0037595B"/>
    <w:rsid w:val="00384A1E"/>
    <w:rsid w:val="00396EE4"/>
    <w:rsid w:val="003B654F"/>
    <w:rsid w:val="003C4A35"/>
    <w:rsid w:val="00444E05"/>
    <w:rsid w:val="004A1118"/>
    <w:rsid w:val="004D3C5D"/>
    <w:rsid w:val="004D6856"/>
    <w:rsid w:val="00511DFD"/>
    <w:rsid w:val="0051567D"/>
    <w:rsid w:val="00517BC6"/>
    <w:rsid w:val="00521FF1"/>
    <w:rsid w:val="00522419"/>
    <w:rsid w:val="0056251D"/>
    <w:rsid w:val="0059352F"/>
    <w:rsid w:val="00596E3F"/>
    <w:rsid w:val="00624322"/>
    <w:rsid w:val="00663F58"/>
    <w:rsid w:val="006737E9"/>
    <w:rsid w:val="00690FCA"/>
    <w:rsid w:val="00693F98"/>
    <w:rsid w:val="006B4E47"/>
    <w:rsid w:val="006F07C6"/>
    <w:rsid w:val="006F265F"/>
    <w:rsid w:val="00716547"/>
    <w:rsid w:val="00733A54"/>
    <w:rsid w:val="00766544"/>
    <w:rsid w:val="00772DA1"/>
    <w:rsid w:val="0077474B"/>
    <w:rsid w:val="00796A63"/>
    <w:rsid w:val="007B2521"/>
    <w:rsid w:val="007C519E"/>
    <w:rsid w:val="007D08D2"/>
    <w:rsid w:val="007E0592"/>
    <w:rsid w:val="007E480C"/>
    <w:rsid w:val="00807DD1"/>
    <w:rsid w:val="00812996"/>
    <w:rsid w:val="00822E16"/>
    <w:rsid w:val="00874AC2"/>
    <w:rsid w:val="008E246A"/>
    <w:rsid w:val="00906BC4"/>
    <w:rsid w:val="00925B6A"/>
    <w:rsid w:val="00931C43"/>
    <w:rsid w:val="009A3BB9"/>
    <w:rsid w:val="009B72CE"/>
    <w:rsid w:val="009D3DC6"/>
    <w:rsid w:val="00A079FB"/>
    <w:rsid w:val="00A352E0"/>
    <w:rsid w:val="00A62E1C"/>
    <w:rsid w:val="00AE6534"/>
    <w:rsid w:val="00B07B2B"/>
    <w:rsid w:val="00B83B56"/>
    <w:rsid w:val="00B95FEA"/>
    <w:rsid w:val="00B97A2B"/>
    <w:rsid w:val="00BB1DF1"/>
    <w:rsid w:val="00BB79B5"/>
    <w:rsid w:val="00BD3577"/>
    <w:rsid w:val="00C01DD0"/>
    <w:rsid w:val="00C17CBC"/>
    <w:rsid w:val="00C20534"/>
    <w:rsid w:val="00C33275"/>
    <w:rsid w:val="00C45537"/>
    <w:rsid w:val="00C520B1"/>
    <w:rsid w:val="00C86FB3"/>
    <w:rsid w:val="00CC296B"/>
    <w:rsid w:val="00CE6CB6"/>
    <w:rsid w:val="00CF324C"/>
    <w:rsid w:val="00D175B5"/>
    <w:rsid w:val="00D24078"/>
    <w:rsid w:val="00D43C7F"/>
    <w:rsid w:val="00D819CA"/>
    <w:rsid w:val="00D83ACC"/>
    <w:rsid w:val="00D83CD3"/>
    <w:rsid w:val="00DF5B2F"/>
    <w:rsid w:val="00E23795"/>
    <w:rsid w:val="00E53545"/>
    <w:rsid w:val="00EB46CA"/>
    <w:rsid w:val="00EB5F1C"/>
    <w:rsid w:val="00F01E36"/>
    <w:rsid w:val="00F445C1"/>
    <w:rsid w:val="00F54AE5"/>
    <w:rsid w:val="00FA6DB4"/>
    <w:rsid w:val="00FB1A73"/>
    <w:rsid w:val="00FE2D0A"/>
    <w:rsid w:val="00FF546D"/>
    <w:rsid w:val="1BEF4EDF"/>
    <w:rsid w:val="1D1A28A5"/>
    <w:rsid w:val="1F426FD3"/>
    <w:rsid w:val="31D71EF8"/>
    <w:rsid w:val="37C37264"/>
    <w:rsid w:val="5039762D"/>
    <w:rsid w:val="60B707B9"/>
    <w:rsid w:val="6DC96AF7"/>
    <w:rsid w:val="77102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DB2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10">
    <w:name w:val="列出段落1"/>
    <w:basedOn w:val="a"/>
    <w:qFormat/>
    <w:pPr>
      <w:widowControl/>
      <w:spacing w:before="100" w:beforeAutospacing="1" w:after="100" w:afterAutospacing="1"/>
      <w:ind w:left="720"/>
      <w:jc w:val="left"/>
    </w:pPr>
    <w:rPr>
      <w:rFonts w:ascii="Arial Unicode MS" w:eastAsia="华文仿宋" w:hAnsi="Arial Unicode MS" w:cs="Arial Unicode MS"/>
      <w:color w:val="000000"/>
      <w:kern w:val="0"/>
      <w:sz w:val="28"/>
      <w:szCs w:val="28"/>
    </w:rPr>
  </w:style>
  <w:style w:type="paragraph" w:customStyle="1" w:styleId="11">
    <w:name w:val="正文11"/>
    <w:basedOn w:val="a"/>
    <w:qFormat/>
    <w:pPr>
      <w:widowControl/>
      <w:jc w:val="left"/>
    </w:pPr>
    <w:rPr>
      <w:rFonts w:ascii="Arial Unicode MS" w:eastAsia="华文仿宋" w:hAnsi="Arial Unicode MS" w:cs="Arial Unicode MS"/>
      <w:color w:val="000000"/>
      <w:kern w:val="0"/>
      <w:sz w:val="28"/>
      <w:szCs w:val="2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Balloon Text"/>
    <w:basedOn w:val="a"/>
    <w:link w:val="Char1"/>
    <w:uiPriority w:val="99"/>
    <w:semiHidden/>
    <w:unhideWhenUsed/>
    <w:rsid w:val="007C519E"/>
    <w:rPr>
      <w:sz w:val="18"/>
      <w:szCs w:val="18"/>
    </w:rPr>
  </w:style>
  <w:style w:type="character" w:customStyle="1" w:styleId="Char1">
    <w:name w:val="批注框文本 Char"/>
    <w:basedOn w:val="a0"/>
    <w:link w:val="a5"/>
    <w:uiPriority w:val="99"/>
    <w:semiHidden/>
    <w:rsid w:val="007C519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10">
    <w:name w:val="列出段落1"/>
    <w:basedOn w:val="a"/>
    <w:qFormat/>
    <w:pPr>
      <w:widowControl/>
      <w:spacing w:before="100" w:beforeAutospacing="1" w:after="100" w:afterAutospacing="1"/>
      <w:ind w:left="720"/>
      <w:jc w:val="left"/>
    </w:pPr>
    <w:rPr>
      <w:rFonts w:ascii="Arial Unicode MS" w:eastAsia="华文仿宋" w:hAnsi="Arial Unicode MS" w:cs="Arial Unicode MS"/>
      <w:color w:val="000000"/>
      <w:kern w:val="0"/>
      <w:sz w:val="28"/>
      <w:szCs w:val="28"/>
    </w:rPr>
  </w:style>
  <w:style w:type="paragraph" w:customStyle="1" w:styleId="11">
    <w:name w:val="正文11"/>
    <w:basedOn w:val="a"/>
    <w:qFormat/>
    <w:pPr>
      <w:widowControl/>
      <w:jc w:val="left"/>
    </w:pPr>
    <w:rPr>
      <w:rFonts w:ascii="Arial Unicode MS" w:eastAsia="华文仿宋" w:hAnsi="Arial Unicode MS" w:cs="Arial Unicode MS"/>
      <w:color w:val="000000"/>
      <w:kern w:val="0"/>
      <w:sz w:val="28"/>
      <w:szCs w:val="2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Balloon Text"/>
    <w:basedOn w:val="a"/>
    <w:link w:val="Char1"/>
    <w:uiPriority w:val="99"/>
    <w:semiHidden/>
    <w:unhideWhenUsed/>
    <w:rsid w:val="007C519E"/>
    <w:rPr>
      <w:sz w:val="18"/>
      <w:szCs w:val="18"/>
    </w:rPr>
  </w:style>
  <w:style w:type="character" w:customStyle="1" w:styleId="Char1">
    <w:name w:val="批注框文本 Char"/>
    <w:basedOn w:val="a0"/>
    <w:link w:val="a5"/>
    <w:uiPriority w:val="99"/>
    <w:semiHidden/>
    <w:rsid w:val="007C519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4FCEEA-83CE-4CBD-91B5-BB711E3D6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4</Pages>
  <Words>325</Words>
  <Characters>1858</Characters>
  <Application>Microsoft Office Word</Application>
  <DocSecurity>0</DocSecurity>
  <Lines>15</Lines>
  <Paragraphs>4</Paragraphs>
  <ScaleCrop>false</ScaleCrop>
  <Company/>
  <LinksUpToDate>false</LinksUpToDate>
  <CharactersWithSpaces>2179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User</cp:lastModifiedBy>
  <cp:revision>97</cp:revision>
  <cp:lastPrinted>2017-11-04T11:13:00Z</cp:lastPrinted>
  <dcterms:created xsi:type="dcterms:W3CDTF">2017-11-04T10:59:00Z</dcterms:created>
  <dcterms:modified xsi:type="dcterms:W3CDTF">2020-03-16T02:04:00Z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y fmtid="{D5CDD505-2E9C-101B-9397-08002B2CF9AE}" pid="3" name="KSORubyTemplateID" linkTarget="0">
    <vt:lpwstr>6</vt:lpwstr>
  </property>
</Properties>
</file>